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0F6" w:rsidRDefault="00A820F6" w:rsidP="0016067B">
      <w:pPr>
        <w:spacing w:line="240" w:lineRule="auto"/>
        <w:contextualSpacing/>
        <w:jc w:val="right"/>
        <w:rPr>
          <w:rFonts w:ascii="Times New Roman" w:hAnsi="Times New Roman"/>
          <w:sz w:val="24"/>
          <w:szCs w:val="24"/>
        </w:rPr>
      </w:pPr>
      <w:r>
        <w:rPr>
          <w:rFonts w:ascii="Times New Roman" w:hAnsi="Times New Roman"/>
          <w:sz w:val="24"/>
          <w:szCs w:val="24"/>
        </w:rPr>
        <w:t>EDU 221</w:t>
      </w:r>
    </w:p>
    <w:p w:rsidR="00A820F6" w:rsidRDefault="00A820F6" w:rsidP="0016067B">
      <w:pPr>
        <w:spacing w:line="240" w:lineRule="auto"/>
        <w:contextualSpacing/>
        <w:jc w:val="right"/>
        <w:rPr>
          <w:rFonts w:ascii="Times New Roman" w:hAnsi="Times New Roman"/>
          <w:sz w:val="24"/>
          <w:szCs w:val="24"/>
        </w:rPr>
      </w:pPr>
      <w:bookmarkStart w:id="0" w:name="_GoBack"/>
      <w:bookmarkEnd w:id="0"/>
      <w:r>
        <w:rPr>
          <w:rFonts w:ascii="Times New Roman" w:hAnsi="Times New Roman"/>
          <w:sz w:val="24"/>
          <w:szCs w:val="24"/>
        </w:rPr>
        <w:t>Spring 2013</w:t>
      </w:r>
    </w:p>
    <w:p w:rsidR="00A820F6" w:rsidRDefault="00A820F6" w:rsidP="0016067B">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A820F6" w:rsidRDefault="00A672A5" w:rsidP="00AA332C">
      <w:pPr>
        <w:spacing w:line="240" w:lineRule="auto"/>
        <w:contextualSpacing/>
        <w:jc w:val="right"/>
        <w:rPr>
          <w:rFonts w:ascii="Times New Roman" w:hAnsi="Times New Roman"/>
          <w:sz w:val="24"/>
          <w:szCs w:val="24"/>
        </w:rPr>
      </w:pPr>
      <w:proofErr w:type="spellStart"/>
      <w:r>
        <w:rPr>
          <w:rFonts w:ascii="Times New Roman" w:hAnsi="Times New Roman"/>
          <w:sz w:val="24"/>
          <w:szCs w:val="24"/>
        </w:rPr>
        <w:t>UbD</w:t>
      </w:r>
      <w:proofErr w:type="spellEnd"/>
      <w:r>
        <w:rPr>
          <w:rFonts w:ascii="Times New Roman" w:hAnsi="Times New Roman"/>
          <w:sz w:val="24"/>
          <w:szCs w:val="24"/>
        </w:rPr>
        <w:t xml:space="preserve">/MI Combo </w:t>
      </w:r>
      <w:r w:rsidR="00AA332C">
        <w:rPr>
          <w:rFonts w:ascii="Times New Roman" w:hAnsi="Times New Roman"/>
          <w:sz w:val="24"/>
          <w:szCs w:val="24"/>
        </w:rPr>
        <w:t>–</w:t>
      </w:r>
      <w:r>
        <w:rPr>
          <w:rFonts w:ascii="Times New Roman" w:hAnsi="Times New Roman"/>
          <w:sz w:val="24"/>
          <w:szCs w:val="24"/>
        </w:rPr>
        <w:t xml:space="preserve"> Synthesis</w:t>
      </w:r>
    </w:p>
    <w:p w:rsidR="00AA332C" w:rsidRDefault="00AA332C" w:rsidP="00AA332C">
      <w:pPr>
        <w:spacing w:line="240" w:lineRule="auto"/>
        <w:contextualSpacing/>
        <w:jc w:val="right"/>
        <w:rPr>
          <w:rFonts w:ascii="Times New Roman" w:hAnsi="Times New Roman"/>
          <w:sz w:val="24"/>
          <w:szCs w:val="24"/>
        </w:rPr>
      </w:pPr>
    </w:p>
    <w:p w:rsidR="00AA332C" w:rsidRDefault="00AA332C" w:rsidP="00AA332C">
      <w:pPr>
        <w:spacing w:line="240" w:lineRule="auto"/>
        <w:contextualSpacing/>
        <w:rPr>
          <w:rFonts w:ascii="Times New Roman" w:hAnsi="Times New Roman"/>
          <w:sz w:val="24"/>
          <w:szCs w:val="24"/>
        </w:rPr>
      </w:pPr>
    </w:p>
    <w:p w:rsidR="00AA332C" w:rsidRDefault="00AA332C" w:rsidP="00AA332C">
      <w:pPr>
        <w:spacing w:line="240" w:lineRule="auto"/>
        <w:contextualSpacing/>
        <w:rPr>
          <w:rFonts w:ascii="Times New Roman" w:hAnsi="Times New Roman"/>
          <w:sz w:val="24"/>
          <w:szCs w:val="24"/>
        </w:rPr>
      </w:pPr>
      <w:r>
        <w:rPr>
          <w:rFonts w:ascii="Times New Roman" w:hAnsi="Times New Roman"/>
          <w:sz w:val="24"/>
          <w:szCs w:val="24"/>
        </w:rPr>
        <w:t>Unsurprisingly, one commonality was present among all of our comments – grading. We all had strong opinions about the grading policies and practices me</w:t>
      </w:r>
      <w:r w:rsidR="00506C0B">
        <w:rPr>
          <w:rFonts w:ascii="Times New Roman" w:hAnsi="Times New Roman"/>
          <w:sz w:val="24"/>
          <w:szCs w:val="24"/>
        </w:rPr>
        <w:t>ntioned in these four chapters. Although we all recognized the need for a differentiated classroom to have a grading system that reflected student achievement in a fuller way, we had different ideas on what that might look like. Most agreed that individual progress and effort should be acknowledge</w:t>
      </w:r>
      <w:r w:rsidR="006A5C60">
        <w:rPr>
          <w:rFonts w:ascii="Times New Roman" w:hAnsi="Times New Roman"/>
          <w:sz w:val="24"/>
          <w:szCs w:val="24"/>
        </w:rPr>
        <w:t xml:space="preserve">d </w:t>
      </w:r>
      <w:r w:rsidR="00506C0B">
        <w:rPr>
          <w:rFonts w:ascii="Times New Roman" w:hAnsi="Times New Roman"/>
          <w:sz w:val="24"/>
          <w:szCs w:val="24"/>
        </w:rPr>
        <w:t>along</w:t>
      </w:r>
      <w:r w:rsidR="006A5C60">
        <w:rPr>
          <w:rFonts w:ascii="Times New Roman" w:hAnsi="Times New Roman"/>
          <w:sz w:val="24"/>
          <w:szCs w:val="24"/>
        </w:rPr>
        <w:t>side the</w:t>
      </w:r>
      <w:r w:rsidR="00506C0B">
        <w:rPr>
          <w:rFonts w:ascii="Times New Roman" w:hAnsi="Times New Roman"/>
          <w:sz w:val="24"/>
          <w:szCs w:val="24"/>
        </w:rPr>
        <w:t xml:space="preserve"> grade that indicate</w:t>
      </w:r>
      <w:r w:rsidR="006A5C60">
        <w:rPr>
          <w:rFonts w:ascii="Times New Roman" w:hAnsi="Times New Roman"/>
          <w:sz w:val="24"/>
          <w:szCs w:val="24"/>
        </w:rPr>
        <w:t>d</w:t>
      </w:r>
      <w:r w:rsidR="00506C0B">
        <w:rPr>
          <w:rFonts w:ascii="Times New Roman" w:hAnsi="Times New Roman"/>
          <w:sz w:val="24"/>
          <w:szCs w:val="24"/>
        </w:rPr>
        <w:t xml:space="preserve"> the student’s</w:t>
      </w:r>
      <w:r w:rsidR="006A5C60">
        <w:rPr>
          <w:rFonts w:ascii="Times New Roman" w:hAnsi="Times New Roman"/>
          <w:sz w:val="24"/>
          <w:szCs w:val="24"/>
        </w:rPr>
        <w:t xml:space="preserve"> level of</w:t>
      </w:r>
      <w:r w:rsidR="00506C0B">
        <w:rPr>
          <w:rFonts w:ascii="Times New Roman" w:hAnsi="Times New Roman"/>
          <w:sz w:val="24"/>
          <w:szCs w:val="24"/>
        </w:rPr>
        <w:t xml:space="preserve"> mastery. However, some preferred a single grade that encompassed all of these elements, as opposed to separate grades for each criterion. </w:t>
      </w:r>
    </w:p>
    <w:p w:rsidR="00506C0B" w:rsidRDefault="00506C0B" w:rsidP="00AA332C">
      <w:pPr>
        <w:spacing w:line="240" w:lineRule="auto"/>
        <w:contextualSpacing/>
        <w:rPr>
          <w:rFonts w:ascii="Times New Roman" w:hAnsi="Times New Roman"/>
          <w:sz w:val="24"/>
          <w:szCs w:val="24"/>
        </w:rPr>
      </w:pPr>
      <w:r>
        <w:rPr>
          <w:rFonts w:ascii="Times New Roman" w:hAnsi="Times New Roman"/>
          <w:sz w:val="24"/>
          <w:szCs w:val="24"/>
        </w:rPr>
        <w:tab/>
        <w:t xml:space="preserve">Another prominent </w:t>
      </w:r>
      <w:r w:rsidR="006A5C60">
        <w:rPr>
          <w:rFonts w:ascii="Times New Roman" w:hAnsi="Times New Roman"/>
          <w:sz w:val="24"/>
          <w:szCs w:val="24"/>
        </w:rPr>
        <w:t>theme related to the benefits of MI theory when working with students with disabilities. Most of us saw MI theory as being a great way to create truly inclusive classrooms. MI theory i</w:t>
      </w:r>
      <w:r w:rsidR="00330539">
        <w:rPr>
          <w:rFonts w:ascii="Times New Roman" w:hAnsi="Times New Roman"/>
          <w:sz w:val="24"/>
          <w:szCs w:val="24"/>
        </w:rPr>
        <w:t xml:space="preserve">s an educational philosophy </w:t>
      </w:r>
      <w:r w:rsidR="006A5C60">
        <w:rPr>
          <w:rFonts w:ascii="Times New Roman" w:hAnsi="Times New Roman"/>
          <w:sz w:val="24"/>
          <w:szCs w:val="24"/>
        </w:rPr>
        <w:t>centered on making use of student strengths, focusing on abilities</w:t>
      </w:r>
      <w:r w:rsidR="000938B9">
        <w:rPr>
          <w:rFonts w:ascii="Times New Roman" w:hAnsi="Times New Roman"/>
          <w:sz w:val="24"/>
          <w:szCs w:val="24"/>
        </w:rPr>
        <w:t>, rather than deficits,</w:t>
      </w:r>
      <w:r w:rsidR="006A5C60">
        <w:rPr>
          <w:rFonts w:ascii="Times New Roman" w:hAnsi="Times New Roman"/>
          <w:sz w:val="24"/>
          <w:szCs w:val="24"/>
        </w:rPr>
        <w:t xml:space="preserve"> as a means to engage</w:t>
      </w:r>
      <w:r w:rsidR="000938B9">
        <w:rPr>
          <w:rFonts w:ascii="Times New Roman" w:hAnsi="Times New Roman"/>
          <w:sz w:val="24"/>
          <w:szCs w:val="24"/>
        </w:rPr>
        <w:t>, teach</w:t>
      </w:r>
      <w:r w:rsidR="006A5C60">
        <w:rPr>
          <w:rFonts w:ascii="Times New Roman" w:hAnsi="Times New Roman"/>
          <w:sz w:val="24"/>
          <w:szCs w:val="24"/>
        </w:rPr>
        <w:t xml:space="preserve"> and assess students. It seemed to all of us, that MI theory is an ideal lens with which to view</w:t>
      </w:r>
      <w:r w:rsidR="000938B9">
        <w:rPr>
          <w:rFonts w:ascii="Times New Roman" w:hAnsi="Times New Roman"/>
          <w:sz w:val="24"/>
          <w:szCs w:val="24"/>
        </w:rPr>
        <w:t>, and support,</w:t>
      </w:r>
      <w:r w:rsidR="006A5C60">
        <w:rPr>
          <w:rFonts w:ascii="Times New Roman" w:hAnsi="Times New Roman"/>
          <w:sz w:val="24"/>
          <w:szCs w:val="24"/>
        </w:rPr>
        <w:t xml:space="preserve"> all students, including those students with disabilities.</w:t>
      </w:r>
    </w:p>
    <w:p w:rsidR="006A5C60" w:rsidRDefault="006A5C60" w:rsidP="00AA332C">
      <w:pPr>
        <w:spacing w:line="240" w:lineRule="auto"/>
        <w:contextualSpacing/>
        <w:rPr>
          <w:rFonts w:ascii="Times New Roman" w:hAnsi="Times New Roman"/>
          <w:sz w:val="24"/>
          <w:szCs w:val="24"/>
        </w:rPr>
      </w:pPr>
      <w:r>
        <w:rPr>
          <w:rFonts w:ascii="Times New Roman" w:hAnsi="Times New Roman"/>
          <w:sz w:val="24"/>
          <w:szCs w:val="24"/>
        </w:rPr>
        <w:tab/>
        <w:t xml:space="preserve">MI theory also had implications for classroom management. The suggestions provided in the chapter really caught our collective eye, and provided us with useful tips on how to create desired behaviors and to manage transitions. </w:t>
      </w:r>
      <w:r w:rsidR="00B54F0C">
        <w:rPr>
          <w:rFonts w:ascii="Times New Roman" w:hAnsi="Times New Roman"/>
          <w:sz w:val="24"/>
          <w:szCs w:val="24"/>
        </w:rPr>
        <w:t xml:space="preserve">In particular, several people commented on the preventative and reactive measures, such as the use of MI related hooks, communication of the classroom expectations, and attention grabbing instructional strategies. </w:t>
      </w:r>
    </w:p>
    <w:p w:rsidR="00506C0B" w:rsidRDefault="00506C0B" w:rsidP="00AA332C">
      <w:pPr>
        <w:spacing w:line="240" w:lineRule="auto"/>
        <w:contextualSpacing/>
        <w:rPr>
          <w:rFonts w:ascii="Times New Roman" w:hAnsi="Times New Roman"/>
          <w:sz w:val="24"/>
          <w:szCs w:val="24"/>
        </w:rPr>
      </w:pPr>
    </w:p>
    <w:p w:rsidR="00A820F6" w:rsidRDefault="00A820F6" w:rsidP="0016067B">
      <w:pPr>
        <w:spacing w:line="240" w:lineRule="auto"/>
        <w:contextualSpacing/>
        <w:jc w:val="right"/>
        <w:rPr>
          <w:rFonts w:ascii="Times New Roman" w:hAnsi="Times New Roman"/>
          <w:sz w:val="24"/>
          <w:szCs w:val="24"/>
        </w:rPr>
      </w:pPr>
    </w:p>
    <w:p w:rsidR="00A820F6" w:rsidRDefault="00A820F6" w:rsidP="0016067B">
      <w:pPr>
        <w:spacing w:line="240" w:lineRule="auto"/>
        <w:contextualSpacing/>
        <w:jc w:val="right"/>
        <w:rPr>
          <w:rFonts w:ascii="Times New Roman" w:hAnsi="Times New Roman"/>
          <w:sz w:val="24"/>
          <w:szCs w:val="24"/>
        </w:rPr>
      </w:pPr>
    </w:p>
    <w:p w:rsidR="00A820F6" w:rsidRDefault="00C62274">
      <w:r>
        <w:tab/>
      </w:r>
    </w:p>
    <w:sectPr w:rsidR="00A820F6" w:rsidSect="00A82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67B"/>
    <w:rsid w:val="000938B9"/>
    <w:rsid w:val="0016067B"/>
    <w:rsid w:val="00207FCB"/>
    <w:rsid w:val="00330539"/>
    <w:rsid w:val="00506C0B"/>
    <w:rsid w:val="006A5C60"/>
    <w:rsid w:val="006D7896"/>
    <w:rsid w:val="00767DD5"/>
    <w:rsid w:val="00A00698"/>
    <w:rsid w:val="00A672A5"/>
    <w:rsid w:val="00A81545"/>
    <w:rsid w:val="00A820F6"/>
    <w:rsid w:val="00AA332C"/>
    <w:rsid w:val="00B54F0C"/>
    <w:rsid w:val="00C62274"/>
    <w:rsid w:val="00D30178"/>
    <w:rsid w:val="00D96EEF"/>
    <w:rsid w:val="00FA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5608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4</cp:revision>
  <dcterms:created xsi:type="dcterms:W3CDTF">2013-03-19T00:44:00Z</dcterms:created>
  <dcterms:modified xsi:type="dcterms:W3CDTF">2013-03-19T01:43:00Z</dcterms:modified>
</cp:coreProperties>
</file>